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ewsletterTable"/>
        <w:tblW w:w="3220" w:type="pct"/>
        <w:tblLook w:val="0660" w:firstRow="1" w:lastRow="1" w:firstColumn="0" w:lastColumn="0" w:noHBand="1" w:noVBand="1"/>
        <w:tblDescription w:val="Title"/>
      </w:tblPr>
      <w:tblGrid>
        <w:gridCol w:w="6955"/>
      </w:tblGrid>
      <w:tr>
        <w:trPr>
          <w:cnfStyle w:val="100000000000" w:firstRow="1" w:lastRow="0" w:firstColumn="0" w:lastColumn="0" w:oddVBand="0" w:evenVBand="0" w:oddHBand="0" w:evenHBand="0" w:firstRowFirstColumn="0" w:firstRowLastColumn="0" w:lastRowFirstColumn="0" w:lastRowLastColumn="0"/>
        </w:trPr>
        <w:tc>
          <w:tcPr>
            <w:tcW w:w="5000" w:type="pct"/>
          </w:tcPr>
          <w:p>
            <w:pPr>
              <w:pStyle w:val="TableSpace"/>
            </w:pPr>
          </w:p>
        </w:tc>
      </w:tr>
      <w:tr>
        <w:trPr>
          <w:trHeight w:val="335"/>
        </w:trPr>
        <w:tc>
          <w:tcPr>
            <w:tcW w:w="5000" w:type="pct"/>
          </w:tcPr>
          <w:p>
            <w:pPr>
              <w:pStyle w:val="Title"/>
            </w:pPr>
            <w:r>
              <w:t>November 2018</w:t>
            </w:r>
          </w:p>
        </w:tc>
      </w:tr>
      <w:tr>
        <w:trPr>
          <w:cnfStyle w:val="010000000000" w:firstRow="0" w:lastRow="1" w:firstColumn="0" w:lastColumn="0" w:oddVBand="0" w:evenVBand="0" w:oddHBand="0" w:evenHBand="0" w:firstRowFirstColumn="0" w:firstRowLastColumn="0" w:lastRowFirstColumn="0" w:lastRowLastColumn="0"/>
        </w:trPr>
        <w:tc>
          <w:tcPr>
            <w:tcW w:w="5000" w:type="pct"/>
          </w:tcPr>
          <w:p>
            <w:pPr>
              <w:pStyle w:val="TableSpace"/>
            </w:pPr>
          </w:p>
        </w:tc>
      </w:tr>
    </w:tbl>
    <w:tbl>
      <w:tblPr>
        <w:tblStyle w:val="NewsletterTable"/>
        <w:tblpPr w:leftFromText="180" w:rightFromText="180" w:vertAnchor="text" w:horzAnchor="margin" w:tblpY="1078"/>
        <w:tblW w:w="3220" w:type="pct"/>
        <w:tblLook w:val="0660" w:firstRow="1" w:lastRow="1" w:firstColumn="0" w:lastColumn="0" w:noHBand="1" w:noVBand="1"/>
        <w:tblDescription w:val="Title"/>
      </w:tblPr>
      <w:tblGrid>
        <w:gridCol w:w="6955"/>
      </w:tblGrid>
      <w:tr>
        <w:trPr>
          <w:cnfStyle w:val="100000000000" w:firstRow="1" w:lastRow="0" w:firstColumn="0" w:lastColumn="0" w:oddVBand="0" w:evenVBand="0" w:oddHBand="0" w:evenHBand="0" w:firstRowFirstColumn="0" w:firstRowLastColumn="0" w:lastRowFirstColumn="0" w:lastRowLastColumn="0"/>
          <w:trHeight w:val="55"/>
        </w:trPr>
        <w:tc>
          <w:tcPr>
            <w:tcW w:w="5000" w:type="pct"/>
          </w:tcPr>
          <w:p>
            <w:pPr>
              <w:pStyle w:val="TableSpace"/>
            </w:pPr>
          </w:p>
        </w:tc>
      </w:tr>
      <w:tr>
        <w:trPr>
          <w:trHeight w:val="1290"/>
        </w:trPr>
        <w:tc>
          <w:tcPr>
            <w:tcW w:w="5000" w:type="pct"/>
          </w:tcPr>
          <w:p>
            <w:pPr>
              <w:spacing w:after="200" w:line="276" w:lineRule="auto"/>
              <w:rPr>
                <w:b/>
              </w:rPr>
            </w:pPr>
            <w:r>
              <w:rPr>
                <w:b/>
                <w:noProof/>
                <w:lang w:val="en-GB" w:eastAsia="en-GB"/>
              </w:rPr>
              <w:drawing>
                <wp:inline distT="0" distB="0" distL="0" distR="0">
                  <wp:extent cx="447040" cy="3352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cebook-logo-png-transparent-background-i5--klj-lokeren-heiende-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7040" cy="335280"/>
                          </a:xfrm>
                          <a:prstGeom prst="rect">
                            <a:avLst/>
                          </a:prstGeom>
                        </pic:spPr>
                      </pic:pic>
                    </a:graphicData>
                  </a:graphic>
                </wp:inline>
              </w:drawing>
            </w:r>
            <w:r>
              <w:rPr>
                <w:b/>
              </w:rPr>
              <w:t xml:space="preserve">To keep updated on all PTFA events as they happen,     why not join us on our Facebook page – Coton Green PTFA </w:t>
            </w:r>
          </w:p>
        </w:tc>
      </w:tr>
      <w:tr>
        <w:trPr>
          <w:cnfStyle w:val="010000000000" w:firstRow="0" w:lastRow="1" w:firstColumn="0" w:lastColumn="0" w:oddVBand="0" w:evenVBand="0" w:oddHBand="0" w:evenHBand="0" w:firstRowFirstColumn="0" w:firstRowLastColumn="0" w:lastRowFirstColumn="0" w:lastRowLastColumn="0"/>
          <w:trHeight w:val="55"/>
        </w:trPr>
        <w:tc>
          <w:tcPr>
            <w:tcW w:w="5000" w:type="pct"/>
          </w:tcPr>
          <w:p>
            <w:pPr>
              <w:pStyle w:val="TableSpace"/>
            </w:pPr>
          </w:p>
        </w:tc>
      </w:tr>
    </w:tbl>
    <w:p>
      <w:pPr>
        <w:pStyle w:val="Organization"/>
      </w:pPr>
      <w:r>
        <w:rPr>
          <w:noProof/>
          <w:lang w:val="en-GB" w:eastAsia="en-GB"/>
        </w:rPr>
        <mc:AlternateContent>
          <mc:Choice Requires="wps">
            <w:drawing>
              <wp:anchor distT="0" distB="0" distL="114300" distR="114300" simplePos="0" relativeHeight="251663360"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8340090"/>
                <wp:effectExtent l="0" t="0" r="5715" b="381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83404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Photo"/>
                            </w:pPr>
                            <w:r>
                              <w:rPr>
                                <w:noProof/>
                                <w:lang w:val="en-GB" w:eastAsia="en-GB"/>
                              </w:rPr>
                              <w:drawing>
                                <wp:inline distT="0" distB="0" distL="0" distR="0">
                                  <wp:extent cx="1840411" cy="15697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ton green school.png"/>
                                          <pic:cNvPicPr/>
                                        </pic:nvPicPr>
                                        <pic:blipFill>
                                          <a:blip r:embed="rId9">
                                            <a:extLst>
                                              <a:ext uri="{28A0092B-C50C-407E-A947-70E740481C1C}">
                                                <a14:useLocalDpi xmlns:a14="http://schemas.microsoft.com/office/drawing/2010/main" val="0"/>
                                              </a:ext>
                                            </a:extLst>
                                          </a:blip>
                                          <a:stretch>
                                            <a:fillRect/>
                                          </a:stretch>
                                        </pic:blipFill>
                                        <pic:spPr>
                                          <a:xfrm>
                                            <a:off x="0" y="0"/>
                                            <a:ext cx="1874342" cy="1598661"/>
                                          </a:xfrm>
                                          <a:prstGeom prst="rect">
                                            <a:avLst/>
                                          </a:prstGeom>
                                        </pic:spPr>
                                      </pic:pic>
                                    </a:graphicData>
                                  </a:graphic>
                                </wp:inline>
                              </w:drawing>
                            </w:r>
                          </w:p>
                          <w:p>
                            <w:pPr>
                              <w:pStyle w:val="Heading1"/>
                            </w:pPr>
                            <w:r>
                              <w:t>Upcoming Events</w:t>
                            </w:r>
                          </w:p>
                          <w:p>
                            <w:pPr>
                              <w:rPr>
                                <w:b/>
                              </w:rPr>
                            </w:pPr>
                            <w:r>
                              <w:rPr>
                                <w:b/>
                                <w:noProof/>
                                <w:lang w:val="en-GB" w:eastAsia="en-GB"/>
                              </w:rPr>
                              <w:drawing>
                                <wp:inline distT="0" distB="0" distL="0" distR="0">
                                  <wp:extent cx="2084108" cy="955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mas fayre.jpg"/>
                                          <pic:cNvPicPr/>
                                        </pic:nvPicPr>
                                        <pic:blipFill>
                                          <a:blip r:embed="rId10">
                                            <a:extLst>
                                              <a:ext uri="{28A0092B-C50C-407E-A947-70E740481C1C}">
                                                <a14:useLocalDpi xmlns:a14="http://schemas.microsoft.com/office/drawing/2010/main" val="0"/>
                                              </a:ext>
                                            </a:extLst>
                                          </a:blip>
                                          <a:stretch>
                                            <a:fillRect/>
                                          </a:stretch>
                                        </pic:blipFill>
                                        <pic:spPr>
                                          <a:xfrm>
                                            <a:off x="0" y="0"/>
                                            <a:ext cx="2163141" cy="991257"/>
                                          </a:xfrm>
                                          <a:prstGeom prst="rect">
                                            <a:avLst/>
                                          </a:prstGeom>
                                        </pic:spPr>
                                      </pic:pic>
                                    </a:graphicData>
                                  </a:graphic>
                                </wp:inline>
                              </w:drawing>
                            </w:r>
                          </w:p>
                          <w:p>
                            <w:pPr>
                              <w:pStyle w:val="Heading2"/>
                              <w:jc w:val="center"/>
                              <w:rPr>
                                <w:b w:val="0"/>
                              </w:rPr>
                            </w:pPr>
                            <w:r>
                              <w:rPr>
                                <w:rFonts w:ascii="Century Gothic" w:eastAsia="Century Gothic" w:hAnsi="Century Gothic" w:cs="Times New Roman"/>
                                <w:color w:val="1F4429" w:themeColor="accent5" w:themeShade="80"/>
                              </w:rPr>
                              <w:t>Friday 7</w:t>
                            </w:r>
                            <w:r>
                              <w:rPr>
                                <w:rFonts w:ascii="Century Gothic" w:eastAsia="Century Gothic" w:hAnsi="Century Gothic" w:cs="Times New Roman"/>
                                <w:color w:val="1F4429" w:themeColor="accent5" w:themeShade="80"/>
                                <w:vertAlign w:val="superscript"/>
                              </w:rPr>
                              <w:t>th</w:t>
                            </w:r>
                            <w:r>
                              <w:rPr>
                                <w:rFonts w:ascii="Century Gothic" w:eastAsia="Century Gothic" w:hAnsi="Century Gothic" w:cs="Times New Roman"/>
                                <w:color w:val="1F4429" w:themeColor="accent5" w:themeShade="80"/>
                              </w:rPr>
                              <w:t xml:space="preserve"> </w:t>
                            </w:r>
                            <w:sdt>
                              <w:sdtPr>
                                <w:rPr>
                                  <w:rFonts w:ascii="Century Gothic" w:eastAsia="Century Gothic" w:hAnsi="Century Gothic" w:cs="Times New Roman"/>
                                  <w:color w:val="1F4429" w:themeColor="accent5" w:themeShade="80"/>
                                </w:rPr>
                                <w:id w:val="-1023242815"/>
                                <w:placeholder>
                                  <w:docPart w:val="3D42118FB3514010843A57AB802FB10B"/>
                                </w:placeholder>
                                <w:date>
                                  <w:dateFormat w:val="MMMM d"/>
                                  <w:lid w:val="en-US"/>
                                  <w:storeMappedDataAs w:val="dateTime"/>
                                  <w:calendar w:val="gregorian"/>
                                </w:date>
                              </w:sdtPr>
                              <w:sdtContent>
                                <w:r>
                                  <w:rPr>
                                    <w:rFonts w:ascii="Century Gothic" w:eastAsia="Century Gothic" w:hAnsi="Century Gothic" w:cs="Times New Roman"/>
                                    <w:color w:val="1F4429" w:themeColor="accent5" w:themeShade="80"/>
                                  </w:rPr>
                                  <w:t xml:space="preserve">December </w:t>
                                </w:r>
                              </w:sdtContent>
                            </w:sdt>
                          </w:p>
                          <w:tbl>
                            <w:tblPr>
                              <w:tblStyle w:val="NewsletterTable"/>
                              <w:tblW w:w="4956" w:type="pct"/>
                              <w:jc w:val="center"/>
                              <w:tblLook w:val="04A0" w:firstRow="1" w:lastRow="0" w:firstColumn="1" w:lastColumn="0" w:noHBand="0" w:noVBand="1"/>
                              <w:tblDescription w:val="Announcement table"/>
                            </w:tblPr>
                            <w:tblGrid>
                              <w:gridCol w:w="3394"/>
                            </w:tblGrid>
                            <w:tr>
                              <w:trPr>
                                <w:cnfStyle w:val="100000000000" w:firstRow="1" w:lastRow="0" w:firstColumn="0" w:lastColumn="0" w:oddVBand="0" w:evenVBand="0" w:oddHBand="0" w:evenHBand="0" w:firstRowFirstColumn="0" w:firstRowLastColumn="0" w:lastRowFirstColumn="0" w:lastRowLastColumn="0"/>
                                <w:jc w:val="center"/>
                              </w:trPr>
                              <w:tc>
                                <w:tcPr>
                                  <w:tcW w:w="3409" w:type="dxa"/>
                                  <w:tcBorders>
                                    <w:bottom w:val="nil"/>
                                  </w:tcBorders>
                                </w:tcPr>
                                <w:p>
                                  <w:pPr>
                                    <w:pStyle w:val="TableSpace"/>
                                  </w:pPr>
                                </w:p>
                              </w:tc>
                            </w:tr>
                            <w:tr>
                              <w:trPr>
                                <w:trHeight w:val="5760"/>
                                <w:jc w:val="center"/>
                              </w:trPr>
                              <w:tc>
                                <w:tcPr>
                                  <w:tcW w:w="3409" w:type="dxa"/>
                                  <w:tcBorders>
                                    <w:top w:val="nil"/>
                                    <w:bottom w:val="nil"/>
                                  </w:tcBorders>
                                </w:tcPr>
                                <w:p>
                                  <w:pPr>
                                    <w:pStyle w:val="Heading1"/>
                                    <w:outlineLvl w:val="0"/>
                                  </w:pPr>
                                  <w:r>
                                    <w:t>PTFA Members</w:t>
                                  </w:r>
                                </w:p>
                                <w:p>
                                  <w:pPr>
                                    <w:rPr>
                                      <w:sz w:val="16"/>
                                      <w:szCs w:val="16"/>
                                    </w:rPr>
                                  </w:pPr>
                                  <w:r>
                                    <w:rPr>
                                      <w:sz w:val="16"/>
                                      <w:szCs w:val="16"/>
                                    </w:rPr>
                                    <w:t>Chair: Carla Pearson</w:t>
                                  </w:r>
                                </w:p>
                                <w:p>
                                  <w:pPr>
                                    <w:rPr>
                                      <w:sz w:val="16"/>
                                      <w:szCs w:val="16"/>
                                    </w:rPr>
                                  </w:pPr>
                                  <w:r>
                                    <w:rPr>
                                      <w:sz w:val="16"/>
                                      <w:szCs w:val="16"/>
                                    </w:rPr>
                                    <w:t xml:space="preserve">Vice Chair: Verity </w:t>
                                  </w:r>
                                  <w:proofErr w:type="spellStart"/>
                                  <w:r>
                                    <w:rPr>
                                      <w:sz w:val="16"/>
                                      <w:szCs w:val="16"/>
                                    </w:rPr>
                                    <w:t>Crigg</w:t>
                                  </w:r>
                                  <w:proofErr w:type="spellEnd"/>
                                </w:p>
                                <w:p>
                                  <w:pPr>
                                    <w:rPr>
                                      <w:sz w:val="16"/>
                                      <w:szCs w:val="16"/>
                                    </w:rPr>
                                  </w:pPr>
                                  <w:r>
                                    <w:rPr>
                                      <w:sz w:val="16"/>
                                      <w:szCs w:val="16"/>
                                    </w:rPr>
                                    <w:t>Secretary: Hayley Coy</w:t>
                                  </w:r>
                                </w:p>
                                <w:p>
                                  <w:pPr>
                                    <w:rPr>
                                      <w:sz w:val="16"/>
                                      <w:szCs w:val="16"/>
                                    </w:rPr>
                                  </w:pPr>
                                  <w:r>
                                    <w:rPr>
                                      <w:sz w:val="16"/>
                                      <w:szCs w:val="16"/>
                                    </w:rPr>
                                    <w:t>Treasurer: Hayley Jones</w:t>
                                  </w:r>
                                </w:p>
                                <w:p>
                                  <w:pPr>
                                    <w:rPr>
                                      <w:sz w:val="16"/>
                                      <w:szCs w:val="16"/>
                                    </w:rPr>
                                  </w:pPr>
                                  <w:r>
                                    <w:rPr>
                                      <w:sz w:val="16"/>
                                      <w:szCs w:val="16"/>
                                    </w:rPr>
                                    <w:t xml:space="preserve">Committee members: </w:t>
                                  </w:r>
                                </w:p>
                                <w:p>
                                  <w:pPr>
                                    <w:rPr>
                                      <w:sz w:val="16"/>
                                      <w:szCs w:val="16"/>
                                    </w:rPr>
                                  </w:pPr>
                                  <w:r>
                                    <w:rPr>
                                      <w:sz w:val="16"/>
                                      <w:szCs w:val="16"/>
                                    </w:rPr>
                                    <w:t xml:space="preserve">Nicky May, Michelle Osborne, Rachel Cannon, </w:t>
                                  </w:r>
                                  <w:proofErr w:type="spellStart"/>
                                  <w:r>
                                    <w:rPr>
                                      <w:sz w:val="16"/>
                                      <w:szCs w:val="16"/>
                                    </w:rPr>
                                    <w:t>Adre</w:t>
                                  </w:r>
                                  <w:proofErr w:type="spellEnd"/>
                                  <w:r>
                                    <w:rPr>
                                      <w:sz w:val="16"/>
                                      <w:szCs w:val="16"/>
                                    </w:rPr>
                                    <w:t xml:space="preserve"> Du Toit, Rebecca Wilson, Hayleigh Smith, Trish Denison, Elaine Walker, Rachel Green, Gemma Hatton, Kirsty Ward, Laura Collins, Kim Dobson, Tracy Roughley,</w:t>
                                  </w:r>
                                </w:p>
                                <w:p>
                                  <w:pPr>
                                    <w:jc w:val="center"/>
                                    <w:rPr>
                                      <w:sz w:val="16"/>
                                      <w:szCs w:val="16"/>
                                    </w:rPr>
                                  </w:pPr>
                                  <w:r>
                                    <w:rPr>
                                      <w:noProof/>
                                      <w:lang w:val="en-GB" w:eastAsia="en-GB"/>
                                    </w:rPr>
                                    <w:drawing>
                                      <wp:inline distT="0" distB="0" distL="0" distR="0">
                                        <wp:extent cx="1847245" cy="2029691"/>
                                        <wp:effectExtent l="0" t="0" r="635" b="8890"/>
                                        <wp:docPr id="11" name="Picture 11" descr="C:\Users\cpears41\Downloads\IMG_4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ears41\Downloads\IMG_498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0164" cy="2054874"/>
                                                </a:xfrm>
                                                <a:prstGeom prst="rect">
                                                  <a:avLst/>
                                                </a:prstGeom>
                                                <a:noFill/>
                                                <a:ln>
                                                  <a:noFill/>
                                                </a:ln>
                                              </pic:spPr>
                                            </pic:pic>
                                          </a:graphicData>
                                        </a:graphic>
                                      </wp:inline>
                                    </w:drawing>
                                  </w:r>
                                </w:p>
                                <w:p/>
                                <w:p/>
                                <w:p/>
                              </w:tc>
                            </w:tr>
                          </w:tbl>
                          <w:p>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656.7pt;z-index:251663360;visibility:visible;mso-wrap-style:square;mso-width-percent:286;mso-height-percent:0;mso-left-percent:669;mso-wrap-distance-left:9pt;mso-wrap-distance-top:0;mso-wrap-distance-right:9pt;mso-wrap-distance-bottom:0;mso-position-horizontal-relative:page;mso-position-vertical:top;mso-position-vertical-relative:margin;mso-width-percent:286;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" o:allowoverlap="f" filled="f" stroked="f" strokeweight=".5pt">
                <v:textbox inset="1.44pt,0,1.44pt,0">
                  <w:txbxContent>
                    <w:p>
                      <w:pPr>
                        <w:pStyle w:val="Photo"/>
                      </w:pPr>
                      <w:r>
                        <w:rPr>
                          <w:noProof/>
                          <w:lang w:val="en-GB" w:eastAsia="en-GB"/>
                        </w:rPr>
                        <w:drawing>
                          <wp:inline distT="0" distB="0" distL="0" distR="0">
                            <wp:extent cx="1840411" cy="15697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ton green school.png"/>
                                    <pic:cNvPicPr/>
                                  </pic:nvPicPr>
                                  <pic:blipFill>
                                    <a:blip r:embed="rId9">
                                      <a:extLst>
                                        <a:ext uri="{28A0092B-C50C-407E-A947-70E740481C1C}">
                                          <a14:useLocalDpi xmlns:a14="http://schemas.microsoft.com/office/drawing/2010/main" val="0"/>
                                        </a:ext>
                                      </a:extLst>
                                    </a:blip>
                                    <a:stretch>
                                      <a:fillRect/>
                                    </a:stretch>
                                  </pic:blipFill>
                                  <pic:spPr>
                                    <a:xfrm>
                                      <a:off x="0" y="0"/>
                                      <a:ext cx="1874342" cy="1598661"/>
                                    </a:xfrm>
                                    <a:prstGeom prst="rect">
                                      <a:avLst/>
                                    </a:prstGeom>
                                  </pic:spPr>
                                </pic:pic>
                              </a:graphicData>
                            </a:graphic>
                          </wp:inline>
                        </w:drawing>
                      </w:r>
                    </w:p>
                    <w:p>
                      <w:pPr>
                        <w:pStyle w:val="Heading1"/>
                      </w:pPr>
                      <w:r>
                        <w:t>Upcoming Events</w:t>
                      </w:r>
                    </w:p>
                    <w:p>
                      <w:pPr>
                        <w:rPr>
                          <w:b/>
                        </w:rPr>
                      </w:pPr>
                      <w:r>
                        <w:rPr>
                          <w:b/>
                          <w:noProof/>
                          <w:lang w:val="en-GB" w:eastAsia="en-GB"/>
                        </w:rPr>
                        <w:drawing>
                          <wp:inline distT="0" distB="0" distL="0" distR="0">
                            <wp:extent cx="2084108" cy="955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mas fayre.jpg"/>
                                    <pic:cNvPicPr/>
                                  </pic:nvPicPr>
                                  <pic:blipFill>
                                    <a:blip r:embed="rId10">
                                      <a:extLst>
                                        <a:ext uri="{28A0092B-C50C-407E-A947-70E740481C1C}">
                                          <a14:useLocalDpi xmlns:a14="http://schemas.microsoft.com/office/drawing/2010/main" val="0"/>
                                        </a:ext>
                                      </a:extLst>
                                    </a:blip>
                                    <a:stretch>
                                      <a:fillRect/>
                                    </a:stretch>
                                  </pic:blipFill>
                                  <pic:spPr>
                                    <a:xfrm>
                                      <a:off x="0" y="0"/>
                                      <a:ext cx="2163141" cy="991257"/>
                                    </a:xfrm>
                                    <a:prstGeom prst="rect">
                                      <a:avLst/>
                                    </a:prstGeom>
                                  </pic:spPr>
                                </pic:pic>
                              </a:graphicData>
                            </a:graphic>
                          </wp:inline>
                        </w:drawing>
                      </w:r>
                    </w:p>
                    <w:p>
                      <w:pPr>
                        <w:pStyle w:val="Heading2"/>
                        <w:jc w:val="center"/>
                        <w:rPr>
                          <w:b w:val="0"/>
                        </w:rPr>
                      </w:pPr>
                      <w:r>
                        <w:rPr>
                          <w:rFonts w:ascii="Century Gothic" w:eastAsia="Century Gothic" w:hAnsi="Century Gothic" w:cs="Times New Roman"/>
                          <w:color w:val="1F4429" w:themeColor="accent5" w:themeShade="80"/>
                        </w:rPr>
                        <w:t>Friday 7</w:t>
                      </w:r>
                      <w:r>
                        <w:rPr>
                          <w:rFonts w:ascii="Century Gothic" w:eastAsia="Century Gothic" w:hAnsi="Century Gothic" w:cs="Times New Roman"/>
                          <w:color w:val="1F4429" w:themeColor="accent5" w:themeShade="80"/>
                          <w:vertAlign w:val="superscript"/>
                        </w:rPr>
                        <w:t>th</w:t>
                      </w:r>
                      <w:r>
                        <w:rPr>
                          <w:rFonts w:ascii="Century Gothic" w:eastAsia="Century Gothic" w:hAnsi="Century Gothic" w:cs="Times New Roman"/>
                          <w:color w:val="1F4429" w:themeColor="accent5" w:themeShade="80"/>
                        </w:rPr>
                        <w:t xml:space="preserve"> </w:t>
                      </w:r>
                      <w:sdt>
                        <w:sdtPr>
                          <w:rPr>
                            <w:rFonts w:ascii="Century Gothic" w:eastAsia="Century Gothic" w:hAnsi="Century Gothic" w:cs="Times New Roman"/>
                            <w:color w:val="1F4429" w:themeColor="accent5" w:themeShade="80"/>
                          </w:rPr>
                          <w:id w:val="-1023242815"/>
                          <w:placeholder>
                            <w:docPart w:val="3D42118FB3514010843A57AB802FB10B"/>
                          </w:placeholder>
                          <w:date>
                            <w:dateFormat w:val="MMMM d"/>
                            <w:lid w:val="en-US"/>
                            <w:storeMappedDataAs w:val="dateTime"/>
                            <w:calendar w:val="gregorian"/>
                          </w:date>
                        </w:sdtPr>
                        <w:sdtContent>
                          <w:r>
                            <w:rPr>
                              <w:rFonts w:ascii="Century Gothic" w:eastAsia="Century Gothic" w:hAnsi="Century Gothic" w:cs="Times New Roman"/>
                              <w:color w:val="1F4429" w:themeColor="accent5" w:themeShade="80"/>
                            </w:rPr>
                            <w:t xml:space="preserve">December </w:t>
                          </w:r>
                        </w:sdtContent>
                      </w:sdt>
                    </w:p>
                    <w:tbl>
                      <w:tblPr>
                        <w:tblStyle w:val="NewsletterTable"/>
                        <w:tblW w:w="4956" w:type="pct"/>
                        <w:jc w:val="center"/>
                        <w:tblLook w:val="04A0" w:firstRow="1" w:lastRow="0" w:firstColumn="1" w:lastColumn="0" w:noHBand="0" w:noVBand="1"/>
                        <w:tblDescription w:val="Announcement table"/>
                      </w:tblPr>
                      <w:tblGrid>
                        <w:gridCol w:w="3394"/>
                      </w:tblGrid>
                      <w:tr>
                        <w:trPr>
                          <w:cnfStyle w:val="100000000000" w:firstRow="1" w:lastRow="0" w:firstColumn="0" w:lastColumn="0" w:oddVBand="0" w:evenVBand="0" w:oddHBand="0" w:evenHBand="0" w:firstRowFirstColumn="0" w:firstRowLastColumn="0" w:lastRowFirstColumn="0" w:lastRowLastColumn="0"/>
                          <w:jc w:val="center"/>
                        </w:trPr>
                        <w:tc>
                          <w:tcPr>
                            <w:tcW w:w="3409" w:type="dxa"/>
                            <w:tcBorders>
                              <w:bottom w:val="nil"/>
                            </w:tcBorders>
                          </w:tcPr>
                          <w:p>
                            <w:pPr>
                              <w:pStyle w:val="TableSpace"/>
                            </w:pPr>
                          </w:p>
                        </w:tc>
                      </w:tr>
                      <w:tr>
                        <w:trPr>
                          <w:trHeight w:val="5760"/>
                          <w:jc w:val="center"/>
                        </w:trPr>
                        <w:tc>
                          <w:tcPr>
                            <w:tcW w:w="3409" w:type="dxa"/>
                            <w:tcBorders>
                              <w:top w:val="nil"/>
                              <w:bottom w:val="nil"/>
                            </w:tcBorders>
                          </w:tcPr>
                          <w:p>
                            <w:pPr>
                              <w:pStyle w:val="Heading1"/>
                              <w:outlineLvl w:val="0"/>
                            </w:pPr>
                            <w:r>
                              <w:t>PTFA Members</w:t>
                            </w:r>
                          </w:p>
                          <w:p>
                            <w:pPr>
                              <w:rPr>
                                <w:sz w:val="16"/>
                                <w:szCs w:val="16"/>
                              </w:rPr>
                            </w:pPr>
                            <w:r>
                              <w:rPr>
                                <w:sz w:val="16"/>
                                <w:szCs w:val="16"/>
                              </w:rPr>
                              <w:t>Chair: Carla Pearson</w:t>
                            </w:r>
                          </w:p>
                          <w:p>
                            <w:pPr>
                              <w:rPr>
                                <w:sz w:val="16"/>
                                <w:szCs w:val="16"/>
                              </w:rPr>
                            </w:pPr>
                            <w:r>
                              <w:rPr>
                                <w:sz w:val="16"/>
                                <w:szCs w:val="16"/>
                              </w:rPr>
                              <w:t xml:space="preserve">Vice Chair: Verity </w:t>
                            </w:r>
                            <w:proofErr w:type="spellStart"/>
                            <w:r>
                              <w:rPr>
                                <w:sz w:val="16"/>
                                <w:szCs w:val="16"/>
                              </w:rPr>
                              <w:t>Crigg</w:t>
                            </w:r>
                            <w:proofErr w:type="spellEnd"/>
                          </w:p>
                          <w:p>
                            <w:pPr>
                              <w:rPr>
                                <w:sz w:val="16"/>
                                <w:szCs w:val="16"/>
                              </w:rPr>
                            </w:pPr>
                            <w:r>
                              <w:rPr>
                                <w:sz w:val="16"/>
                                <w:szCs w:val="16"/>
                              </w:rPr>
                              <w:t>Secretary: Hayley Coy</w:t>
                            </w:r>
                          </w:p>
                          <w:p>
                            <w:pPr>
                              <w:rPr>
                                <w:sz w:val="16"/>
                                <w:szCs w:val="16"/>
                              </w:rPr>
                            </w:pPr>
                            <w:r>
                              <w:rPr>
                                <w:sz w:val="16"/>
                                <w:szCs w:val="16"/>
                              </w:rPr>
                              <w:t>Treasurer: Hayley Jones</w:t>
                            </w:r>
                          </w:p>
                          <w:p>
                            <w:pPr>
                              <w:rPr>
                                <w:sz w:val="16"/>
                                <w:szCs w:val="16"/>
                              </w:rPr>
                            </w:pPr>
                            <w:r>
                              <w:rPr>
                                <w:sz w:val="16"/>
                                <w:szCs w:val="16"/>
                              </w:rPr>
                              <w:t xml:space="preserve">Committee members: </w:t>
                            </w:r>
                          </w:p>
                          <w:p>
                            <w:pPr>
                              <w:rPr>
                                <w:sz w:val="16"/>
                                <w:szCs w:val="16"/>
                              </w:rPr>
                            </w:pPr>
                            <w:r>
                              <w:rPr>
                                <w:sz w:val="16"/>
                                <w:szCs w:val="16"/>
                              </w:rPr>
                              <w:t xml:space="preserve">Nicky May, Michelle Osborne, Rachel Cannon, </w:t>
                            </w:r>
                            <w:proofErr w:type="spellStart"/>
                            <w:r>
                              <w:rPr>
                                <w:sz w:val="16"/>
                                <w:szCs w:val="16"/>
                              </w:rPr>
                              <w:t>Adre</w:t>
                            </w:r>
                            <w:proofErr w:type="spellEnd"/>
                            <w:r>
                              <w:rPr>
                                <w:sz w:val="16"/>
                                <w:szCs w:val="16"/>
                              </w:rPr>
                              <w:t xml:space="preserve"> Du Toit, Rebecca Wilson, Hayleigh Smith, Trish Denison, Elaine Walker, Rachel Green, Gemma Hatton, Kirsty Ward, Laura Collins, Kim Dobson, Tracy Roughley,</w:t>
                            </w:r>
                          </w:p>
                          <w:p>
                            <w:pPr>
                              <w:jc w:val="center"/>
                              <w:rPr>
                                <w:sz w:val="16"/>
                                <w:szCs w:val="16"/>
                              </w:rPr>
                            </w:pPr>
                            <w:r>
                              <w:rPr>
                                <w:noProof/>
                                <w:lang w:val="en-GB" w:eastAsia="en-GB"/>
                              </w:rPr>
                              <w:drawing>
                                <wp:inline distT="0" distB="0" distL="0" distR="0">
                                  <wp:extent cx="1847245" cy="2029691"/>
                                  <wp:effectExtent l="0" t="0" r="635" b="8890"/>
                                  <wp:docPr id="11" name="Picture 11" descr="C:\Users\cpears41\Downloads\IMG_4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ears41\Downloads\IMG_498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0164" cy="2054874"/>
                                          </a:xfrm>
                                          <a:prstGeom prst="rect">
                                            <a:avLst/>
                                          </a:prstGeom>
                                          <a:noFill/>
                                          <a:ln>
                                            <a:noFill/>
                                          </a:ln>
                                        </pic:spPr>
                                      </pic:pic>
                                    </a:graphicData>
                                  </a:graphic>
                                </wp:inline>
                              </w:drawing>
                            </w:r>
                          </w:p>
                          <w:p/>
                          <w:p/>
                          <w:p/>
                        </w:tc>
                      </w:tr>
                    </w:tbl>
                    <w:p>
                      <w:pPr>
                        <w:pStyle w:val="NoSpacing"/>
                      </w:pPr>
                    </w:p>
                  </w:txbxContent>
                </v:textbox>
                <w10:wrap type="square" side="left" anchorx="page" anchory="margin"/>
              </v:shape>
            </w:pict>
          </mc:Fallback>
        </mc:AlternateContent>
      </w:r>
      <w:r>
        <w:t>PTFA Newsletter</w:t>
      </w:r>
    </w:p>
    <w:p>
      <w:pPr>
        <w:pStyle w:val="Heading2"/>
        <w:rPr>
          <w:rFonts w:asciiTheme="minorHAnsi" w:eastAsiaTheme="minorHAnsi" w:hAnsiTheme="minorHAnsi" w:cstheme="minorBidi"/>
          <w:bCs w:val="0"/>
          <w:color w:val="262626" w:themeColor="text1" w:themeTint="D9"/>
        </w:rPr>
      </w:pPr>
      <w:r>
        <w:rPr>
          <w:rFonts w:asciiTheme="minorHAnsi" w:eastAsiaTheme="minorHAnsi" w:hAnsiTheme="minorHAnsi" w:cstheme="minorBidi"/>
          <w:bCs w:val="0"/>
          <w:color w:val="262626" w:themeColor="text1" w:themeTint="D9"/>
        </w:rPr>
        <w:t>Who Are We?</w:t>
      </w:r>
    </w:p>
    <w:p>
      <w:r>
        <w:t xml:space="preserve">The school PTFA is an excellent way to bring together parents, teachers and friends of the school to raise money and to support the children’s learning experiences. </w:t>
      </w:r>
    </w:p>
    <w:p>
      <w:r>
        <w:t>We at the Coton Green PTFA pride ourselves on hosting regular fun events and raising money to put back into the school for the benefit of the children.</w:t>
      </w:r>
    </w:p>
    <w:p>
      <w:r>
        <w:t>In recent years, we have raised funds which the school have used to purchase equipment for the use of all pupils. With your help, we have bought the following:</w:t>
      </w:r>
    </w:p>
    <w:p>
      <w:pPr>
        <w:pStyle w:val="ListParagraph"/>
        <w:numPr>
          <w:ilvl w:val="0"/>
          <w:numId w:val="2"/>
        </w:numPr>
        <w:shd w:val="clear" w:color="auto" w:fill="FFFFFF"/>
        <w:spacing w:before="0" w:after="0" w:line="240" w:lineRule="auto"/>
        <w:ind w:right="720"/>
        <w:rPr>
          <w:rFonts w:asciiTheme="majorHAnsi" w:eastAsia="Times New Roman" w:hAnsiTheme="majorHAnsi" w:cs="Helvetica"/>
          <w:color w:val="000000"/>
          <w:lang w:val="en-GB" w:eastAsia="en-GB"/>
        </w:rPr>
      </w:pPr>
      <w:r>
        <w:rPr>
          <w:rFonts w:asciiTheme="majorHAnsi" w:eastAsia="Times New Roman" w:hAnsiTheme="majorHAnsi" w:cs="Helvetica"/>
          <w:color w:val="000000"/>
          <w:lang w:val="en-GB" w:eastAsia="en-GB"/>
        </w:rPr>
        <w:t>Christmas Crackers for School Christmas Dinner</w:t>
      </w:r>
    </w:p>
    <w:p>
      <w:pPr>
        <w:pStyle w:val="ListParagraph"/>
        <w:numPr>
          <w:ilvl w:val="0"/>
          <w:numId w:val="2"/>
        </w:numPr>
        <w:shd w:val="clear" w:color="auto" w:fill="FFFFFF"/>
        <w:spacing w:before="0" w:after="0" w:line="240" w:lineRule="auto"/>
        <w:ind w:right="720"/>
        <w:rPr>
          <w:rFonts w:asciiTheme="majorHAnsi" w:eastAsia="Times New Roman" w:hAnsiTheme="majorHAnsi" w:cs="Helvetica"/>
          <w:color w:val="000000"/>
          <w:lang w:val="en-GB" w:eastAsia="en-GB"/>
        </w:rPr>
      </w:pPr>
      <w:r>
        <w:rPr>
          <w:rFonts w:asciiTheme="majorHAnsi" w:eastAsia="Times New Roman" w:hAnsiTheme="majorHAnsi" w:cs="Helvetica"/>
          <w:color w:val="000000"/>
          <w:lang w:val="en-GB" w:eastAsia="en-GB"/>
        </w:rPr>
        <w:t>New Coton Green Team Sports Kit</w:t>
      </w:r>
    </w:p>
    <w:p>
      <w:pPr>
        <w:pStyle w:val="ListParagraph"/>
        <w:numPr>
          <w:ilvl w:val="0"/>
          <w:numId w:val="2"/>
        </w:numPr>
        <w:shd w:val="clear" w:color="auto" w:fill="FFFFFF"/>
        <w:spacing w:before="0" w:after="0" w:line="240" w:lineRule="auto"/>
        <w:ind w:right="720"/>
        <w:rPr>
          <w:rFonts w:asciiTheme="majorHAnsi" w:eastAsia="Times New Roman" w:hAnsiTheme="majorHAnsi" w:cs="Helvetica"/>
          <w:color w:val="000000"/>
          <w:lang w:val="en-GB" w:eastAsia="en-GB"/>
        </w:rPr>
      </w:pPr>
      <w:r>
        <w:rPr>
          <w:rFonts w:asciiTheme="majorHAnsi" w:eastAsia="Times New Roman" w:hAnsiTheme="majorHAnsi" w:cs="Helvetica"/>
          <w:color w:val="000000"/>
          <w:lang w:val="en-GB" w:eastAsia="en-GB"/>
        </w:rPr>
        <w:t xml:space="preserve">Worry Plaques for EYFS </w:t>
      </w:r>
    </w:p>
    <w:p>
      <w:pPr>
        <w:pStyle w:val="ListParagraph"/>
        <w:numPr>
          <w:ilvl w:val="0"/>
          <w:numId w:val="2"/>
        </w:numPr>
        <w:shd w:val="clear" w:color="auto" w:fill="FFFFFF"/>
        <w:spacing w:before="0" w:after="0" w:line="240" w:lineRule="auto"/>
        <w:ind w:right="720"/>
        <w:rPr>
          <w:rFonts w:asciiTheme="majorHAnsi" w:eastAsia="Times New Roman" w:hAnsiTheme="majorHAnsi" w:cs="Helvetica"/>
          <w:color w:val="000000"/>
          <w:lang w:val="en-GB" w:eastAsia="en-GB"/>
        </w:rPr>
      </w:pPr>
      <w:r>
        <w:rPr>
          <w:rFonts w:asciiTheme="majorHAnsi" w:eastAsia="Times New Roman" w:hAnsiTheme="majorHAnsi" w:cs="Helvetica"/>
          <w:color w:val="000000"/>
          <w:lang w:val="en-GB" w:eastAsia="en-GB"/>
        </w:rPr>
        <w:t xml:space="preserve">School Playground Equipment KS1 Pirate Ship </w:t>
      </w:r>
    </w:p>
    <w:p>
      <w:pPr>
        <w:pStyle w:val="ListParagraph"/>
        <w:numPr>
          <w:ilvl w:val="0"/>
          <w:numId w:val="2"/>
        </w:numPr>
        <w:shd w:val="clear" w:color="auto" w:fill="FFFFFF"/>
        <w:spacing w:before="0" w:after="0" w:line="240" w:lineRule="auto"/>
        <w:ind w:right="720"/>
        <w:rPr>
          <w:rFonts w:asciiTheme="majorHAnsi" w:eastAsia="Times New Roman" w:hAnsiTheme="majorHAnsi" w:cs="Helvetica"/>
          <w:color w:val="000000"/>
          <w:lang w:val="en-GB" w:eastAsia="en-GB"/>
        </w:rPr>
      </w:pPr>
      <w:r>
        <w:rPr>
          <w:rFonts w:asciiTheme="majorHAnsi" w:eastAsia="Times New Roman" w:hAnsiTheme="majorHAnsi" w:cs="Helvetica"/>
          <w:color w:val="000000"/>
          <w:lang w:val="en-GB" w:eastAsia="en-GB"/>
        </w:rPr>
        <w:t xml:space="preserve">Fridge for EYFS </w:t>
      </w:r>
    </w:p>
    <w:p>
      <w:pPr>
        <w:pStyle w:val="ListParagraph"/>
        <w:numPr>
          <w:ilvl w:val="0"/>
          <w:numId w:val="2"/>
        </w:numPr>
        <w:shd w:val="clear" w:color="auto" w:fill="FFFFFF"/>
        <w:spacing w:before="0" w:after="0" w:line="240" w:lineRule="auto"/>
        <w:ind w:right="720"/>
        <w:rPr>
          <w:rFonts w:asciiTheme="majorHAnsi" w:eastAsia="Times New Roman" w:hAnsiTheme="majorHAnsi" w:cs="Helvetica"/>
          <w:color w:val="000000"/>
          <w:lang w:val="en-GB" w:eastAsia="en-GB"/>
        </w:rPr>
      </w:pPr>
      <w:proofErr w:type="spellStart"/>
      <w:r>
        <w:rPr>
          <w:rFonts w:asciiTheme="majorHAnsi" w:eastAsia="Times New Roman" w:hAnsiTheme="majorHAnsi" w:cs="Helvetica"/>
          <w:color w:val="000000"/>
          <w:lang w:val="en-GB" w:eastAsia="en-GB"/>
        </w:rPr>
        <w:t>Ipads</w:t>
      </w:r>
      <w:proofErr w:type="spellEnd"/>
      <w:r>
        <w:rPr>
          <w:rFonts w:asciiTheme="majorHAnsi" w:eastAsia="Times New Roman" w:hAnsiTheme="majorHAnsi" w:cs="Helvetica"/>
          <w:color w:val="000000"/>
          <w:lang w:val="en-GB" w:eastAsia="en-GB"/>
        </w:rPr>
        <w:t xml:space="preserve"> and Equipment </w:t>
      </w:r>
    </w:p>
    <w:p>
      <w:pPr>
        <w:pStyle w:val="ListParagraph"/>
        <w:numPr>
          <w:ilvl w:val="0"/>
          <w:numId w:val="2"/>
        </w:numPr>
        <w:shd w:val="clear" w:color="auto" w:fill="FFFFFF"/>
        <w:spacing w:before="0" w:after="100" w:line="240" w:lineRule="auto"/>
        <w:ind w:right="720"/>
        <w:rPr>
          <w:rFonts w:asciiTheme="majorHAnsi" w:eastAsia="Times New Roman" w:hAnsiTheme="majorHAnsi" w:cs="Helvetica"/>
          <w:color w:val="000000"/>
          <w:lang w:val="en-GB" w:eastAsia="en-GB"/>
        </w:rPr>
      </w:pPr>
      <w:r>
        <w:rPr>
          <w:rFonts w:asciiTheme="majorHAnsi" w:eastAsia="Times New Roman" w:hAnsiTheme="majorHAnsi" w:cs="Helvetica"/>
          <w:color w:val="000000"/>
          <w:lang w:val="en-GB" w:eastAsia="en-GB"/>
        </w:rPr>
        <w:t>Soup Makers KS1</w:t>
      </w:r>
    </w:p>
    <w:p>
      <w:pPr>
        <w:pStyle w:val="ListParagraph"/>
        <w:numPr>
          <w:ilvl w:val="0"/>
          <w:numId w:val="2"/>
        </w:numPr>
        <w:shd w:val="clear" w:color="auto" w:fill="FFFFFF"/>
        <w:spacing w:before="0" w:after="100" w:line="240" w:lineRule="auto"/>
        <w:ind w:right="720"/>
        <w:rPr>
          <w:rFonts w:asciiTheme="majorHAnsi" w:eastAsia="Times New Roman" w:hAnsiTheme="majorHAnsi" w:cs="Helvetica"/>
          <w:color w:val="000000"/>
          <w:lang w:val="en-GB" w:eastAsia="en-GB"/>
        </w:rPr>
      </w:pPr>
      <w:r>
        <w:rPr>
          <w:rFonts w:asciiTheme="majorHAnsi" w:eastAsia="Times New Roman" w:hAnsiTheme="majorHAnsi" w:cs="Helvetica"/>
          <w:color w:val="000000"/>
          <w:lang w:val="en-GB" w:eastAsia="en-GB"/>
        </w:rPr>
        <w:t>KS2 Playground Bump Barriers</w:t>
      </w:r>
    </w:p>
    <w:p>
      <w:pPr>
        <w:pStyle w:val="ListParagraph"/>
        <w:numPr>
          <w:ilvl w:val="0"/>
          <w:numId w:val="2"/>
        </w:numPr>
        <w:shd w:val="clear" w:color="auto" w:fill="FFFFFF"/>
        <w:spacing w:before="0" w:after="100" w:line="240" w:lineRule="auto"/>
        <w:ind w:right="720"/>
        <w:rPr>
          <w:rFonts w:asciiTheme="majorHAnsi" w:eastAsia="Times New Roman" w:hAnsiTheme="majorHAnsi" w:cs="Helvetica"/>
          <w:color w:val="000000"/>
          <w:lang w:val="en-GB" w:eastAsia="en-GB"/>
        </w:rPr>
      </w:pPr>
      <w:r>
        <w:rPr>
          <w:rFonts w:asciiTheme="majorHAnsi" w:eastAsia="Times New Roman" w:hAnsiTheme="majorHAnsi" w:cs="Helvetica"/>
          <w:color w:val="000000"/>
          <w:lang w:val="en-GB" w:eastAsia="en-GB"/>
        </w:rPr>
        <w:t>Large TV Screen</w:t>
      </w:r>
    </w:p>
    <w:p>
      <w:pPr>
        <w:shd w:val="clear" w:color="auto" w:fill="FFFFFF"/>
        <w:spacing w:before="0" w:after="100" w:line="240" w:lineRule="auto"/>
        <w:ind w:right="720"/>
        <w:rPr>
          <w:rFonts w:asciiTheme="majorHAnsi" w:eastAsia="Times New Roman" w:hAnsiTheme="majorHAnsi" w:cs="Helvetica"/>
          <w:color w:val="000000"/>
          <w:lang w:val="en-GB" w:eastAsia="en-GB"/>
        </w:rPr>
      </w:pPr>
      <w:r>
        <w:rPr>
          <w:rFonts w:asciiTheme="majorHAnsi" w:eastAsia="Times New Roman" w:hAnsiTheme="majorHAnsi" w:cs="Helvetica"/>
          <w:color w:val="000000"/>
          <w:lang w:val="en-GB" w:eastAsia="en-GB"/>
        </w:rPr>
        <w:t>We have also been able to contribute towards the Y6 Chasewater trip and the School Council Got Talent event.</w:t>
      </w:r>
    </w:p>
    <w:p>
      <w:pPr>
        <w:shd w:val="clear" w:color="auto" w:fill="FFFFFF"/>
        <w:spacing w:before="0" w:after="100" w:line="240" w:lineRule="auto"/>
        <w:ind w:right="720"/>
        <w:rPr>
          <w:rFonts w:asciiTheme="majorHAnsi" w:eastAsia="Times New Roman" w:hAnsiTheme="majorHAnsi" w:cs="Helvetica"/>
          <w:color w:val="000000"/>
          <w:lang w:val="en-GB" w:eastAsia="en-GB"/>
        </w:rPr>
      </w:pPr>
      <w:r>
        <w:rPr>
          <w:rFonts w:asciiTheme="majorHAnsi" w:eastAsia="Times New Roman" w:hAnsiTheme="majorHAnsi" w:cs="Helvetica"/>
          <w:color w:val="000000"/>
          <w:lang w:val="en-GB" w:eastAsia="en-GB"/>
        </w:rPr>
        <w:t xml:space="preserve">We recently called out for new members to the PTFA and we were overwhelmed by offers of support. </w:t>
      </w:r>
    </w:p>
    <w:p>
      <w:pPr>
        <w:shd w:val="clear" w:color="auto" w:fill="FFFFFF"/>
        <w:spacing w:before="0" w:after="100" w:line="240" w:lineRule="auto"/>
        <w:ind w:right="720"/>
        <w:rPr>
          <w:rFonts w:asciiTheme="majorHAnsi" w:eastAsia="Times New Roman" w:hAnsiTheme="majorHAnsi" w:cs="Helvetica"/>
          <w:color w:val="000000"/>
          <w:lang w:val="en-GB" w:eastAsia="en-GB"/>
        </w:rPr>
      </w:pPr>
      <w:r>
        <w:rPr>
          <w:rFonts w:asciiTheme="majorHAnsi" w:eastAsia="Times New Roman" w:hAnsiTheme="majorHAnsi" w:cs="Helvetica"/>
          <w:color w:val="000000"/>
          <w:lang w:val="en-GB" w:eastAsia="en-GB"/>
        </w:rPr>
        <w:t>We are pleased to welcome new members to our team and we are busily planning some exciting events for 2019.</w:t>
      </w:r>
    </w:p>
    <w:p>
      <w:pPr>
        <w:shd w:val="clear" w:color="auto" w:fill="FFFFFF"/>
        <w:spacing w:before="0" w:after="100" w:line="240" w:lineRule="auto"/>
        <w:ind w:right="720"/>
        <w:rPr>
          <w:rFonts w:asciiTheme="majorHAnsi" w:eastAsia="Times New Roman" w:hAnsiTheme="majorHAnsi" w:cs="Helvetica"/>
          <w:color w:val="000000"/>
          <w:lang w:val="en-GB" w:eastAsia="en-GB"/>
        </w:rPr>
      </w:pPr>
      <w:r>
        <w:rPr>
          <w:rFonts w:asciiTheme="majorHAnsi" w:eastAsia="Times New Roman" w:hAnsiTheme="majorHAnsi" w:cs="Helvetica"/>
          <w:color w:val="000000"/>
          <w:lang w:val="en-GB" w:eastAsia="en-GB"/>
        </w:rPr>
        <w:t xml:space="preserve">If you have ideas or events which you would like to share with us, you can do this either by contacting us through our Facebook page or by emailing the school office, marking it for the attention of the PTFA. </w:t>
      </w:r>
    </w:p>
    <w:p>
      <w:pPr>
        <w:pStyle w:val="ListParagraph"/>
        <w:shd w:val="clear" w:color="auto" w:fill="FFFFFF"/>
        <w:spacing w:before="0" w:after="100" w:line="240" w:lineRule="auto"/>
        <w:ind w:left="1440" w:right="720"/>
        <w:rPr>
          <w:rFonts w:asciiTheme="majorHAnsi" w:eastAsia="Times New Roman" w:hAnsiTheme="majorHAnsi" w:cs="Helvetica"/>
          <w:color w:val="000000"/>
          <w:lang w:val="en-GB" w:eastAsia="en-GB"/>
        </w:rPr>
      </w:pPr>
    </w:p>
    <w:p>
      <w:pPr>
        <w:pStyle w:val="ListParagraph"/>
        <w:shd w:val="clear" w:color="auto" w:fill="FFFFFF"/>
        <w:spacing w:before="0" w:after="100" w:line="240" w:lineRule="auto"/>
        <w:ind w:left="1440" w:right="720"/>
        <w:rPr>
          <w:rFonts w:asciiTheme="majorHAnsi" w:eastAsia="Times New Roman" w:hAnsiTheme="majorHAnsi" w:cs="Helvetica"/>
          <w:color w:val="000000"/>
          <w:lang w:val="en-GB" w:eastAsia="en-GB"/>
        </w:rPr>
      </w:pPr>
    </w:p>
    <w:p>
      <w:pPr>
        <w:pStyle w:val="ListParagraph"/>
        <w:shd w:val="clear" w:color="auto" w:fill="FFFFFF"/>
        <w:spacing w:before="0" w:after="100" w:line="240" w:lineRule="auto"/>
        <w:ind w:left="1440" w:right="720"/>
        <w:rPr>
          <w:rFonts w:asciiTheme="majorHAnsi" w:eastAsia="Times New Roman" w:hAnsiTheme="majorHAnsi" w:cs="Helvetica"/>
          <w:color w:val="000000"/>
          <w:lang w:val="en-GB" w:eastAsia="en-GB"/>
        </w:rPr>
      </w:pPr>
    </w:p>
    <w:p/>
    <w:p>
      <w:r>
        <w:t xml:space="preserve"> </w:t>
      </w:r>
    </w:p>
    <w:p>
      <w:pPr>
        <w:pStyle w:val="Heading1"/>
        <w:ind w:left="0"/>
      </w:pPr>
      <w:r>
        <w:t>School Disco</w:t>
      </w:r>
    </w:p>
    <w:p>
      <w:r>
        <w:t>On 14</w:t>
      </w:r>
      <w:r>
        <w:rPr>
          <w:vertAlign w:val="superscript"/>
        </w:rPr>
        <w:t>th</w:t>
      </w:r>
      <w:r>
        <w:t xml:space="preserve"> November we held the first disco of the school year. The children thoroughly enjoyed the music and impressed all of the adults with their dance moves! The total raised from the disco was </w:t>
      </w:r>
      <w:r>
        <w:rPr>
          <w:b/>
        </w:rPr>
        <w:t>£506.</w:t>
      </w:r>
    </w:p>
    <w:p>
      <w:pPr>
        <w:pStyle w:val="Heading1"/>
        <w:ind w:left="0"/>
      </w:pPr>
      <w:r>
        <w:t xml:space="preserve">Film Night </w:t>
      </w:r>
    </w:p>
    <w:p>
      <w:r>
        <w:t xml:space="preserve">In October, we held two Film Nights for the children. This event raised a fantastic </w:t>
      </w:r>
      <w:r>
        <w:rPr>
          <w:b/>
        </w:rPr>
        <w:t xml:space="preserve">£514. </w:t>
      </w:r>
      <w:r>
        <w:t>The children enthusiastically enjoyed both the film and hot dogs!</w:t>
      </w:r>
    </w:p>
    <w:p>
      <w:pPr>
        <w:ind w:left="0"/>
        <w:rPr>
          <w:b/>
          <w:color w:val="3E8853" w:themeColor="accent5"/>
          <w:sz w:val="28"/>
          <w:szCs w:val="28"/>
        </w:rPr>
      </w:pPr>
      <w:r>
        <w:rPr>
          <w:b/>
          <w:color w:val="3E8853" w:themeColor="accent5"/>
          <w:sz w:val="28"/>
          <w:szCs w:val="28"/>
        </w:rPr>
        <w:t>Thank you!</w:t>
      </w:r>
    </w:p>
    <w:p>
      <w:pPr>
        <w:ind w:left="0"/>
        <w:rPr>
          <w:color w:val="auto"/>
        </w:rPr>
      </w:pPr>
      <w:r>
        <w:rPr>
          <w:color w:val="auto"/>
        </w:rPr>
        <w:t>As we look forward to a new term in January, we would like to thank you for all of your support over the last term. We at the PTFA take a great deal of pride and pleasure in supporting our school and we couldn’t do it without your continued support.</w:t>
      </w:r>
    </w:p>
    <w:p>
      <w:pPr>
        <w:ind w:left="0"/>
        <w:rPr>
          <w:color w:val="auto"/>
        </w:rPr>
      </w:pPr>
      <w:r>
        <w:rPr>
          <w:color w:val="auto"/>
        </w:rPr>
        <w:t>In addition to this, we would also like to personally thank Mr Osborne and all of the staff who help and support us at each and every one of our special events!</w:t>
      </w:r>
    </w:p>
    <w:p>
      <w:pPr>
        <w:ind w:left="0"/>
        <w:rPr>
          <w:color w:val="auto"/>
        </w:rPr>
      </w:pPr>
      <w:r>
        <w:rPr>
          <w:color w:val="auto"/>
        </w:rPr>
        <w:t>And finally, we look forward to seeing you all at the Christmas Fayre on Friday 7</w:t>
      </w:r>
      <w:r>
        <w:rPr>
          <w:color w:val="auto"/>
          <w:vertAlign w:val="superscript"/>
        </w:rPr>
        <w:t>th</w:t>
      </w:r>
      <w:r>
        <w:rPr>
          <w:color w:val="auto"/>
        </w:rPr>
        <w:t xml:space="preserve"> December!</w:t>
      </w:r>
    </w:p>
    <w:p>
      <w:pPr>
        <w:ind w:left="0"/>
        <w:rPr>
          <w:color w:val="auto"/>
        </w:rPr>
      </w:pPr>
      <w:r>
        <w:rPr>
          <w:color w:val="auto"/>
        </w:rPr>
        <w:t xml:space="preserve">We have a very special visitor joining us and can’t wait to see him in his Grotto! We will also have a selection of stalls, games and competitions for all to enjoy. </w:t>
      </w:r>
    </w:p>
    <w:p>
      <w:pPr>
        <w:ind w:left="0"/>
        <w:rPr>
          <w:color w:val="auto"/>
        </w:rPr>
      </w:pPr>
      <w:r>
        <w:rPr>
          <w:color w:val="auto"/>
        </w:rPr>
        <w:t>A new addition this year is to bring in some external stall holders, who will be selling their own products, so it will be a great opportunity for some festive shopping. If you would prefer to browse around without your little ones, we will be putting on some festive movies for children aged between 5 -11 to keep them entertained!</w:t>
      </w:r>
    </w:p>
    <w:p>
      <w:pPr>
        <w:ind w:left="0"/>
        <w:rPr>
          <w:color w:val="auto"/>
        </w:rPr>
      </w:pPr>
      <w:r>
        <w:rPr>
          <w:color w:val="auto"/>
        </w:rPr>
        <w:t>We look forward to seeing you and your family there.</w:t>
      </w:r>
    </w:p>
    <w:p>
      <w:pPr>
        <w:ind w:left="0"/>
        <w:jc w:val="center"/>
        <w:rPr>
          <w:b/>
          <w:i/>
          <w:noProof/>
          <w:color w:val="00B050"/>
          <w:sz w:val="24"/>
          <w:szCs w:val="24"/>
          <w:lang w:val="en-GB" w:eastAsia="en-GB"/>
        </w:rPr>
      </w:pPr>
      <w:r>
        <w:rPr>
          <w:b/>
          <w:i/>
          <w:color w:val="00B050"/>
          <w:sz w:val="24"/>
          <w:szCs w:val="24"/>
        </w:rPr>
        <w:t>Wishing you all a very Merry Christmas and a Happy New Year from all at the PTFA</w:t>
      </w:r>
    </w:p>
    <w:p>
      <w:pPr>
        <w:ind w:left="0"/>
        <w:jc w:val="center"/>
        <w:rPr>
          <w:color w:val="auto"/>
        </w:rPr>
      </w:pPr>
      <w:r>
        <w:rPr>
          <w:b/>
          <w:i/>
          <w:noProof/>
          <w:color w:val="auto"/>
          <w:sz w:val="24"/>
          <w:szCs w:val="24"/>
          <w:lang w:val="en-GB" w:eastAsia="en-GB"/>
        </w:rPr>
        <w:drawing>
          <wp:inline distT="0" distB="0" distL="0" distR="0">
            <wp:extent cx="2514600" cy="12247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rry xmas 3.png"/>
                    <pic:cNvPicPr/>
                  </pic:nvPicPr>
                  <pic:blipFill>
                    <a:blip r:embed="rId12">
                      <a:extLst>
                        <a:ext uri="{28A0092B-C50C-407E-A947-70E740481C1C}">
                          <a14:useLocalDpi xmlns:a14="http://schemas.microsoft.com/office/drawing/2010/main" val="0"/>
                        </a:ext>
                      </a:extLst>
                    </a:blip>
                    <a:stretch>
                      <a:fillRect/>
                    </a:stretch>
                  </pic:blipFill>
                  <pic:spPr>
                    <a:xfrm>
                      <a:off x="0" y="0"/>
                      <a:ext cx="2566717" cy="1250149"/>
                    </a:xfrm>
                    <a:prstGeom prst="rect">
                      <a:avLst/>
                    </a:prstGeom>
                  </pic:spPr>
                </pic:pic>
              </a:graphicData>
            </a:graphic>
          </wp:inline>
        </w:drawing>
      </w:r>
      <w:bookmarkStart w:id="0" w:name="_GoBack"/>
      <w:bookmarkEnd w:id="0"/>
    </w:p>
    <w:sectPr>
      <w:footerReference w:type="default" r:id="rId13"/>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before="0" w:after="0" w:line="240" w:lineRule="auto"/>
      </w:pPr>
      <w:r>
        <w:separator/>
      </w:r>
    </w:p>
  </w:endnote>
  <w:endnote w:type="continuationSeparator" w:id="0">
    <w:p>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ewsletterTable"/>
      <w:tblW w:w="5000" w:type="pct"/>
      <w:tblInd w:w="144" w:type="dxa"/>
      <w:tblLook w:val="0660" w:firstRow="1" w:lastRow="1" w:firstColumn="0" w:lastColumn="0" w:noHBand="1" w:noVBand="1"/>
    </w:tblPr>
    <w:tblGrid>
      <w:gridCol w:w="6951"/>
      <w:gridCol w:w="421"/>
      <w:gridCol w:w="3428"/>
    </w:tblGrid>
    <w:tr>
      <w:trPr>
        <w:cnfStyle w:val="100000000000" w:firstRow="1" w:lastRow="0" w:firstColumn="0" w:lastColumn="0" w:oddVBand="0" w:evenVBand="0" w:oddHBand="0" w:evenHBand="0" w:firstRowFirstColumn="0" w:firstRowLastColumn="0" w:lastRowFirstColumn="0" w:lastRowLastColumn="0"/>
      </w:trPr>
      <w:tc>
        <w:tcPr>
          <w:tcW w:w="3215" w:type="pct"/>
        </w:tcPr>
        <w:p>
          <w:pPr>
            <w:pStyle w:val="TableSpace"/>
          </w:pPr>
        </w:p>
      </w:tc>
      <w:tc>
        <w:tcPr>
          <w:tcW w:w="195" w:type="pct"/>
          <w:tcBorders>
            <w:top w:val="nil"/>
            <w:bottom w:val="nil"/>
          </w:tcBorders>
          <w:shd w:val="clear" w:color="auto" w:fill="auto"/>
        </w:tcPr>
        <w:p>
          <w:pPr>
            <w:pStyle w:val="TableSpace"/>
          </w:pPr>
        </w:p>
      </w:tc>
      <w:tc>
        <w:tcPr>
          <w:tcW w:w="1585" w:type="pct"/>
        </w:tcPr>
        <w:p>
          <w:pPr>
            <w:pStyle w:val="TableSpace"/>
          </w:pPr>
        </w:p>
      </w:tc>
    </w:tr>
    <w:tr>
      <w:tc>
        <w:tcPr>
          <w:tcW w:w="3215" w:type="pct"/>
        </w:tcPr>
        <w:p>
          <w:pPr>
            <w:pStyle w:val="Footer"/>
          </w:pPr>
        </w:p>
      </w:tc>
      <w:tc>
        <w:tcPr>
          <w:tcW w:w="195" w:type="pct"/>
          <w:tcBorders>
            <w:top w:val="nil"/>
            <w:bottom w:val="nil"/>
          </w:tcBorders>
          <w:shd w:val="clear" w:color="auto" w:fill="auto"/>
        </w:tcPr>
        <w:p>
          <w:pPr>
            <w:pStyle w:val="Footer"/>
          </w:pPr>
        </w:p>
      </w:tc>
      <w:tc>
        <w:tcPr>
          <w:tcW w:w="1585" w:type="pct"/>
        </w:tcPr>
        <w:p>
          <w:pPr>
            <w:pStyle w:val="Footer"/>
          </w:pPr>
          <w:r>
            <w:t xml:space="preserve">Page </w:t>
          </w:r>
          <w:r>
            <w:fldChar w:fldCharType="begin"/>
          </w:r>
          <w:r>
            <w:instrText xml:space="preserve"> PAGE </w:instrText>
          </w:r>
          <w:r>
            <w:fldChar w:fldCharType="separate"/>
          </w:r>
          <w:r>
            <w:rPr>
              <w:noProof/>
            </w:rPr>
            <w:t>2</w:t>
          </w:r>
          <w:r>
            <w:fldChar w:fldCharType="end"/>
          </w:r>
          <w:r>
            <w:t xml:space="preserve"> of </w:t>
          </w:r>
          <w:r>
            <w:rPr>
              <w:noProof/>
            </w:rPr>
            <w:fldChar w:fldCharType="begin"/>
          </w:r>
          <w:r>
            <w:rPr>
              <w:noProof/>
            </w:rPr>
            <w:instrText xml:space="preserve"> NUMPAGES </w:instrText>
          </w:r>
          <w:r>
            <w:rPr>
              <w:noProof/>
            </w:rPr>
            <w:fldChar w:fldCharType="separate"/>
          </w:r>
          <w:r>
            <w:rPr>
              <w:noProof/>
            </w:rPr>
            <w:t>2</w:t>
          </w:r>
          <w:r>
            <w:rPr>
              <w:noProof/>
            </w:rPr>
            <w:fldChar w:fldCharType="end"/>
          </w:r>
        </w:p>
      </w:tc>
    </w:tr>
    <w:tr>
      <w:trPr>
        <w:cnfStyle w:val="010000000000" w:firstRow="0" w:lastRow="1" w:firstColumn="0" w:lastColumn="0" w:oddVBand="0" w:evenVBand="0" w:oddHBand="0" w:evenHBand="0" w:firstRowFirstColumn="0" w:firstRowLastColumn="0" w:lastRowFirstColumn="0" w:lastRowLastColumn="0"/>
      </w:trPr>
      <w:tc>
        <w:tcPr>
          <w:tcW w:w="3215" w:type="pct"/>
        </w:tcPr>
        <w:p>
          <w:pPr>
            <w:pStyle w:val="TableSpace"/>
          </w:pPr>
        </w:p>
      </w:tc>
      <w:tc>
        <w:tcPr>
          <w:tcW w:w="195" w:type="pct"/>
          <w:tcBorders>
            <w:top w:val="nil"/>
            <w:bottom w:val="nil"/>
          </w:tcBorders>
          <w:shd w:val="clear" w:color="auto" w:fill="auto"/>
        </w:tcPr>
        <w:p>
          <w:pPr>
            <w:pStyle w:val="TableSpace"/>
          </w:pPr>
        </w:p>
      </w:tc>
      <w:tc>
        <w:tcPr>
          <w:tcW w:w="1585" w:type="pct"/>
        </w:tcPr>
        <w:p>
          <w:pPr>
            <w:pStyle w:val="TableSpace"/>
          </w:pPr>
        </w:p>
      </w:tc>
    </w:tr>
  </w:tbl>
  <w:p>
    <w:pPr>
      <w:pStyle w:val="NoSpacing"/>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before="0" w:after="0" w:line="240" w:lineRule="auto"/>
      </w:pPr>
      <w:r>
        <w:separator/>
      </w:r>
    </w:p>
  </w:footnote>
  <w:footnote w:type="continuationSeparator" w:id="0">
    <w:p>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B2494"/>
    <w:multiLevelType w:val="hybridMultilevel"/>
    <w:tmpl w:val="D9FEA6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7DCF3B88"/>
    <w:multiLevelType w:val="hybridMultilevel"/>
    <w:tmpl w:val="2C0C0CC2"/>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BACE777-4D6A-48D6-9C04-BCACBE2D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3E8853"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CADE4"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3E8853"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1F442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1F442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3E8853"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CADE4"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3E8853" w:themeColor="accent5"/>
    </w:rPr>
  </w:style>
  <w:style w:type="character" w:customStyle="1" w:styleId="FooterChar">
    <w:name w:val="Footer Char"/>
    <w:basedOn w:val="DefaultParagraphFont"/>
    <w:link w:val="Footer"/>
    <w:uiPriority w:val="99"/>
    <w:rPr>
      <w:color w:val="3E8853"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3E8853"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3E8853"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3E8853" w:themeColor="accent5"/>
        <w:left w:val="single" w:sz="4" w:space="0" w:color="3E8853" w:themeColor="accent5"/>
        <w:bottom w:val="single" w:sz="4" w:space="0" w:color="3E8853" w:themeColor="accent5"/>
        <w:right w:val="single" w:sz="4" w:space="0" w:color="3E8853"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3E8853"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42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429" w:themeColor="accent5" w:themeShade="80"/>
    </w:rPr>
  </w:style>
  <w:style w:type="paragraph" w:styleId="ListParagraph">
    <w:name w:val="List Paragraph"/>
    <w:basedOn w:val="Normal"/>
    <w:uiPriority w:val="34"/>
    <w:semiHidden/>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381077">
      <w:bodyDiv w:val="1"/>
      <w:marLeft w:val="0"/>
      <w:marRight w:val="0"/>
      <w:marTop w:val="0"/>
      <w:marBottom w:val="0"/>
      <w:divBdr>
        <w:top w:val="none" w:sz="0" w:space="0" w:color="auto"/>
        <w:left w:val="none" w:sz="0" w:space="0" w:color="auto"/>
        <w:bottom w:val="none" w:sz="0" w:space="0" w:color="auto"/>
        <w:right w:val="none" w:sz="0" w:space="0" w:color="auto"/>
      </w:divBdr>
      <w:divsChild>
        <w:div w:id="4102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920192">
              <w:marLeft w:val="0"/>
              <w:marRight w:val="0"/>
              <w:marTop w:val="0"/>
              <w:marBottom w:val="0"/>
              <w:divBdr>
                <w:top w:val="none" w:sz="0" w:space="0" w:color="auto"/>
                <w:left w:val="none" w:sz="0" w:space="0" w:color="auto"/>
                <w:bottom w:val="none" w:sz="0" w:space="0" w:color="auto"/>
                <w:right w:val="none" w:sz="0" w:space="0" w:color="auto"/>
              </w:divBdr>
              <w:divsChild>
                <w:div w:id="1638492156">
                  <w:marLeft w:val="0"/>
                  <w:marRight w:val="0"/>
                  <w:marTop w:val="0"/>
                  <w:marBottom w:val="0"/>
                  <w:divBdr>
                    <w:top w:val="none" w:sz="0" w:space="0" w:color="auto"/>
                    <w:left w:val="none" w:sz="0" w:space="0" w:color="auto"/>
                    <w:bottom w:val="none" w:sz="0" w:space="0" w:color="auto"/>
                    <w:right w:val="none" w:sz="0" w:space="0" w:color="auto"/>
                  </w:divBdr>
                  <w:divsChild>
                    <w:div w:id="790973221">
                      <w:marLeft w:val="0"/>
                      <w:marRight w:val="0"/>
                      <w:marTop w:val="0"/>
                      <w:marBottom w:val="0"/>
                      <w:divBdr>
                        <w:top w:val="none" w:sz="0" w:space="0" w:color="auto"/>
                        <w:left w:val="none" w:sz="0" w:space="0" w:color="auto"/>
                        <w:bottom w:val="none" w:sz="0" w:space="0" w:color="auto"/>
                        <w:right w:val="none" w:sz="0" w:space="0" w:color="auto"/>
                      </w:divBdr>
                    </w:div>
                    <w:div w:id="1566448143">
                      <w:marLeft w:val="0"/>
                      <w:marRight w:val="0"/>
                      <w:marTop w:val="0"/>
                      <w:marBottom w:val="0"/>
                      <w:divBdr>
                        <w:top w:val="none" w:sz="0" w:space="0" w:color="auto"/>
                        <w:left w:val="none" w:sz="0" w:space="0" w:color="auto"/>
                        <w:bottom w:val="none" w:sz="0" w:space="0" w:color="auto"/>
                        <w:right w:val="none" w:sz="0" w:space="0" w:color="auto"/>
                      </w:divBdr>
                    </w:div>
                    <w:div w:id="1283264517">
                      <w:marLeft w:val="0"/>
                      <w:marRight w:val="0"/>
                      <w:marTop w:val="0"/>
                      <w:marBottom w:val="0"/>
                      <w:divBdr>
                        <w:top w:val="none" w:sz="0" w:space="0" w:color="auto"/>
                        <w:left w:val="none" w:sz="0" w:space="0" w:color="auto"/>
                        <w:bottom w:val="none" w:sz="0" w:space="0" w:color="auto"/>
                        <w:right w:val="none" w:sz="0" w:space="0" w:color="auto"/>
                      </w:divBdr>
                    </w:div>
                    <w:div w:id="694043695">
                      <w:marLeft w:val="0"/>
                      <w:marRight w:val="0"/>
                      <w:marTop w:val="0"/>
                      <w:marBottom w:val="0"/>
                      <w:divBdr>
                        <w:top w:val="none" w:sz="0" w:space="0" w:color="auto"/>
                        <w:left w:val="none" w:sz="0" w:space="0" w:color="auto"/>
                        <w:bottom w:val="none" w:sz="0" w:space="0" w:color="auto"/>
                        <w:right w:val="none" w:sz="0" w:space="0" w:color="auto"/>
                      </w:divBdr>
                    </w:div>
                    <w:div w:id="1239286651">
                      <w:marLeft w:val="0"/>
                      <w:marRight w:val="0"/>
                      <w:marTop w:val="0"/>
                      <w:marBottom w:val="0"/>
                      <w:divBdr>
                        <w:top w:val="none" w:sz="0" w:space="0" w:color="auto"/>
                        <w:left w:val="none" w:sz="0" w:space="0" w:color="auto"/>
                        <w:bottom w:val="none" w:sz="0" w:space="0" w:color="auto"/>
                        <w:right w:val="none" w:sz="0" w:space="0" w:color="auto"/>
                      </w:divBdr>
                    </w:div>
                    <w:div w:id="433672169">
                      <w:marLeft w:val="0"/>
                      <w:marRight w:val="0"/>
                      <w:marTop w:val="0"/>
                      <w:marBottom w:val="0"/>
                      <w:divBdr>
                        <w:top w:val="none" w:sz="0" w:space="0" w:color="auto"/>
                        <w:left w:val="none" w:sz="0" w:space="0" w:color="auto"/>
                        <w:bottom w:val="none" w:sz="0" w:space="0" w:color="auto"/>
                        <w:right w:val="none" w:sz="0" w:space="0" w:color="auto"/>
                      </w:divBdr>
                    </w:div>
                    <w:div w:id="1000500103">
                      <w:marLeft w:val="0"/>
                      <w:marRight w:val="0"/>
                      <w:marTop w:val="0"/>
                      <w:marBottom w:val="0"/>
                      <w:divBdr>
                        <w:top w:val="none" w:sz="0" w:space="0" w:color="auto"/>
                        <w:left w:val="none" w:sz="0" w:space="0" w:color="auto"/>
                        <w:bottom w:val="none" w:sz="0" w:space="0" w:color="auto"/>
                        <w:right w:val="none" w:sz="0" w:space="0" w:color="auto"/>
                      </w:divBdr>
                    </w:div>
                    <w:div w:id="869218058">
                      <w:marLeft w:val="0"/>
                      <w:marRight w:val="0"/>
                      <w:marTop w:val="0"/>
                      <w:marBottom w:val="0"/>
                      <w:divBdr>
                        <w:top w:val="none" w:sz="0" w:space="0" w:color="auto"/>
                        <w:left w:val="none" w:sz="0" w:space="0" w:color="auto"/>
                        <w:bottom w:val="none" w:sz="0" w:space="0" w:color="auto"/>
                        <w:right w:val="none" w:sz="0" w:space="0" w:color="auto"/>
                      </w:divBdr>
                    </w:div>
                    <w:div w:id="367148016">
                      <w:marLeft w:val="0"/>
                      <w:marRight w:val="0"/>
                      <w:marTop w:val="0"/>
                      <w:marBottom w:val="0"/>
                      <w:divBdr>
                        <w:top w:val="none" w:sz="0" w:space="0" w:color="auto"/>
                        <w:left w:val="none" w:sz="0" w:space="0" w:color="auto"/>
                        <w:bottom w:val="none" w:sz="0" w:space="0" w:color="auto"/>
                        <w:right w:val="none" w:sz="0" w:space="0" w:color="auto"/>
                      </w:divBdr>
                    </w:div>
                    <w:div w:id="305277829">
                      <w:marLeft w:val="0"/>
                      <w:marRight w:val="0"/>
                      <w:marTop w:val="0"/>
                      <w:marBottom w:val="0"/>
                      <w:divBdr>
                        <w:top w:val="none" w:sz="0" w:space="0" w:color="auto"/>
                        <w:left w:val="none" w:sz="0" w:space="0" w:color="auto"/>
                        <w:bottom w:val="none" w:sz="0" w:space="0" w:color="auto"/>
                        <w:right w:val="none" w:sz="0" w:space="0" w:color="auto"/>
                      </w:divBdr>
                    </w:div>
                    <w:div w:id="560482577">
                      <w:marLeft w:val="0"/>
                      <w:marRight w:val="0"/>
                      <w:marTop w:val="0"/>
                      <w:marBottom w:val="0"/>
                      <w:divBdr>
                        <w:top w:val="none" w:sz="0" w:space="0" w:color="auto"/>
                        <w:left w:val="none" w:sz="0" w:space="0" w:color="auto"/>
                        <w:bottom w:val="none" w:sz="0" w:space="0" w:color="auto"/>
                        <w:right w:val="none" w:sz="0" w:space="0" w:color="auto"/>
                      </w:divBdr>
                    </w:div>
                    <w:div w:id="733089018">
                      <w:marLeft w:val="0"/>
                      <w:marRight w:val="0"/>
                      <w:marTop w:val="0"/>
                      <w:marBottom w:val="0"/>
                      <w:divBdr>
                        <w:top w:val="none" w:sz="0" w:space="0" w:color="auto"/>
                        <w:left w:val="none" w:sz="0" w:space="0" w:color="auto"/>
                        <w:bottom w:val="none" w:sz="0" w:space="0" w:color="auto"/>
                        <w:right w:val="none" w:sz="0" w:space="0" w:color="auto"/>
                      </w:divBdr>
                    </w:div>
                    <w:div w:id="1361785949">
                      <w:marLeft w:val="0"/>
                      <w:marRight w:val="0"/>
                      <w:marTop w:val="0"/>
                      <w:marBottom w:val="0"/>
                      <w:divBdr>
                        <w:top w:val="none" w:sz="0" w:space="0" w:color="auto"/>
                        <w:left w:val="none" w:sz="0" w:space="0" w:color="auto"/>
                        <w:bottom w:val="none" w:sz="0" w:space="0" w:color="auto"/>
                        <w:right w:val="none" w:sz="0" w:space="0" w:color="auto"/>
                      </w:divBdr>
                    </w:div>
                    <w:div w:id="1834294057">
                      <w:marLeft w:val="0"/>
                      <w:marRight w:val="0"/>
                      <w:marTop w:val="0"/>
                      <w:marBottom w:val="0"/>
                      <w:divBdr>
                        <w:top w:val="none" w:sz="0" w:space="0" w:color="auto"/>
                        <w:left w:val="none" w:sz="0" w:space="0" w:color="auto"/>
                        <w:bottom w:val="none" w:sz="0" w:space="0" w:color="auto"/>
                        <w:right w:val="none" w:sz="0" w:space="0" w:color="auto"/>
                      </w:divBdr>
                    </w:div>
                    <w:div w:id="1977369643">
                      <w:marLeft w:val="0"/>
                      <w:marRight w:val="0"/>
                      <w:marTop w:val="0"/>
                      <w:marBottom w:val="0"/>
                      <w:divBdr>
                        <w:top w:val="none" w:sz="0" w:space="0" w:color="auto"/>
                        <w:left w:val="none" w:sz="0" w:space="0" w:color="auto"/>
                        <w:bottom w:val="none" w:sz="0" w:space="0" w:color="auto"/>
                        <w:right w:val="none" w:sz="0" w:space="0" w:color="auto"/>
                      </w:divBdr>
                    </w:div>
                    <w:div w:id="786697583">
                      <w:marLeft w:val="0"/>
                      <w:marRight w:val="0"/>
                      <w:marTop w:val="0"/>
                      <w:marBottom w:val="0"/>
                      <w:divBdr>
                        <w:top w:val="none" w:sz="0" w:space="0" w:color="auto"/>
                        <w:left w:val="none" w:sz="0" w:space="0" w:color="auto"/>
                        <w:bottom w:val="none" w:sz="0" w:space="0" w:color="auto"/>
                        <w:right w:val="none" w:sz="0" w:space="0" w:color="auto"/>
                      </w:divBdr>
                    </w:div>
                    <w:div w:id="2020572310">
                      <w:marLeft w:val="0"/>
                      <w:marRight w:val="0"/>
                      <w:marTop w:val="0"/>
                      <w:marBottom w:val="0"/>
                      <w:divBdr>
                        <w:top w:val="none" w:sz="0" w:space="0" w:color="auto"/>
                        <w:left w:val="none" w:sz="0" w:space="0" w:color="auto"/>
                        <w:bottom w:val="none" w:sz="0" w:space="0" w:color="auto"/>
                        <w:right w:val="none" w:sz="0" w:space="0" w:color="auto"/>
                      </w:divBdr>
                    </w:div>
                    <w:div w:id="883951777">
                      <w:marLeft w:val="0"/>
                      <w:marRight w:val="0"/>
                      <w:marTop w:val="0"/>
                      <w:marBottom w:val="0"/>
                      <w:divBdr>
                        <w:top w:val="none" w:sz="0" w:space="0" w:color="auto"/>
                        <w:left w:val="none" w:sz="0" w:space="0" w:color="auto"/>
                        <w:bottom w:val="none" w:sz="0" w:space="0" w:color="auto"/>
                        <w:right w:val="none" w:sz="0" w:space="0" w:color="auto"/>
                      </w:divBdr>
                    </w:div>
                    <w:div w:id="3624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ears41\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42118FB3514010843A57AB802FB10B"/>
        <w:category>
          <w:name w:val="General"/>
          <w:gallery w:val="placeholder"/>
        </w:category>
        <w:types>
          <w:type w:val="bbPlcHdr"/>
        </w:types>
        <w:behaviors>
          <w:behavior w:val="content"/>
        </w:behaviors>
        <w:guid w:val="{D8702AE3-12F7-4E5B-9C8C-E12FA9D71FBE}"/>
      </w:docPartPr>
      <w:docPartBody>
        <w:p>
          <w:pPr>
            <w:pStyle w:val="3D42118FB3514010843A57AB802FB10B"/>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rsi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D5796C25A74E1A92321BC00A494624">
    <w:name w:val="CBD5796C25A74E1A92321BC00A494624"/>
  </w:style>
  <w:style w:type="paragraph" w:customStyle="1" w:styleId="7FF670D08C814C58ADAFDCB2933BE71D">
    <w:name w:val="7FF670D08C814C58ADAFDCB2933BE71D"/>
  </w:style>
  <w:style w:type="paragraph" w:customStyle="1" w:styleId="680F4BF8B3A34C58A2F9A3F9751D8C54">
    <w:name w:val="680F4BF8B3A34C58A2F9A3F9751D8C54"/>
  </w:style>
  <w:style w:type="paragraph" w:customStyle="1" w:styleId="6FD83A2269BE4383A2695F7C9E2BF716">
    <w:name w:val="6FD83A2269BE4383A2695F7C9E2BF716"/>
  </w:style>
  <w:style w:type="paragraph" w:customStyle="1" w:styleId="DEE4200A9D944FB5B2493D3B2E40E830">
    <w:name w:val="DEE4200A9D944FB5B2493D3B2E40E830"/>
  </w:style>
  <w:style w:type="paragraph" w:customStyle="1" w:styleId="8EF6EE83AB814E40B673B387749D68AE">
    <w:name w:val="8EF6EE83AB814E40B673B387749D68AE"/>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lang w:val="en-US" w:eastAsia="en-US"/>
    </w:rPr>
  </w:style>
  <w:style w:type="paragraph" w:customStyle="1" w:styleId="481C6AAB19E946D3B70539FD81FD3E77">
    <w:name w:val="481C6AAB19E946D3B70539FD81FD3E77"/>
  </w:style>
  <w:style w:type="paragraph" w:customStyle="1" w:styleId="7988E472868C474C88E91B408490D845">
    <w:name w:val="7988E472868C474C88E91B408490D845"/>
  </w:style>
  <w:style w:type="paragraph" w:customStyle="1" w:styleId="3D42118FB3514010843A57AB802FB10B">
    <w:name w:val="3D42118FB3514010843A57AB802FB10B"/>
  </w:style>
  <w:style w:type="paragraph" w:customStyle="1" w:styleId="DA4536EEA6BF413F8B493F990748515F">
    <w:name w:val="DA4536EEA6BF413F8B493F990748515F"/>
  </w:style>
  <w:style w:type="paragraph" w:customStyle="1" w:styleId="647E5103475F4B8697C21871D65FA757">
    <w:name w:val="647E5103475F4B8697C21871D65FA7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mentary NEwsletter">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6</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Pearson, Carla (C.)</dc:creator>
  <cp:keywords/>
  <cp:lastModifiedBy>Liz Haywood</cp:lastModifiedBy>
  <cp:revision>4</cp:revision>
  <cp:lastPrinted>2018-11-29T22:45:00Z</cp:lastPrinted>
  <dcterms:created xsi:type="dcterms:W3CDTF">2018-11-30T09:39:00Z</dcterms:created>
  <dcterms:modified xsi:type="dcterms:W3CDTF">2018-11-30T13:46:00Z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